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rPr>
          <w:rFonts w:ascii="Inter" w:cs="Inter" w:eastAsia="Inter" w:hAnsi="Inter"/>
          <w:b w:val="1"/>
          <w:bCs w:val="1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BE THE </w:t>
      </w:r>
      <w:r w:rsidDel="00000000" w:rsidR="00000000" w:rsidRPr="00000000">
        <w:rPr>
          <w:rFonts w:ascii="Inter" w:cs="Inter" w:eastAsia="Inter" w:hAnsi="Inter"/>
          <w:b w:val="1"/>
          <w:bCs w:val="1"/>
          <w:color w:val="f75b21"/>
          <w:sz w:val="24"/>
          <w:szCs w:val="24"/>
          <w:rtl w:val="0"/>
        </w:rPr>
        <w:t xml:space="preserve">BARTENDER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40"/>
          <w:szCs w:val="40"/>
          <w:rtl w:val="0"/>
        </w:rPr>
        <w:t xml:space="preserve">PRE-SERVICE BRIEFING</w:t>
      </w:r>
      <w:r w:rsidDel="00000000" w:rsidR="00000000" w:rsidRPr="00000000">
        <w:rPr>
          <w:rtl w:val="0"/>
        </w:rPr>
      </w:r>
    </w:p>
    <w:tbl>
      <w:tblPr>
        <w:tblStyle w:val="Table1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51.181102362205"/>
        <w:gridCol w:w="2551.181102362205"/>
        <w:gridCol w:w="3968.5039370078744"/>
        <w:tblGridChange w:id="0">
          <w:tblGrid>
            <w:gridCol w:w="2551.181102362205"/>
            <w:gridCol w:w="2551.181102362205"/>
            <w:gridCol w:w="3968.5039370078744"/>
          </w:tblGrid>
        </w:tblGridChange>
      </w:tblGrid>
      <w:tr>
        <w:trPr>
          <w:cantSplit w:val="0"/>
          <w:trHeight w:val="850.3937007874016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DATE / SERVICE</w:t>
            </w:r>
          </w:p>
        </w:tc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BRIEFING LED BY</w:t>
            </w:r>
          </w:p>
        </w:tc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TEAM / ATTENDEES</w:t>
            </w:r>
          </w:p>
        </w:tc>
      </w:tr>
    </w:tbl>
    <w:p w:rsidR="00000000" w:rsidDel="00000000" w:rsidP="00000000" w:rsidRDefault="00000000" w:rsidRPr="00000000" w14:paraId="00000006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tbl>
      <w:tblPr>
        <w:tblStyle w:val="Table2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0.866141732284"/>
        <w:tblGridChange w:id="0">
          <w:tblGrid>
            <w:gridCol w:w="9070.866141732284"/>
          </w:tblGrid>
        </w:tblGridChange>
      </w:tblGrid>
      <w:tr>
        <w:trPr>
          <w:cantSplit w:val="0"/>
          <w:trHeight w:val="1400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MANAGER PRE-SERVICE CHECK</w:t>
            </w:r>
          </w:p>
          <w:p w:rsidR="00000000" w:rsidDel="00000000" w:rsidP="00000000" w:rsidRDefault="00000000" w:rsidRPr="00000000" w14:paraId="00000008">
            <w:pPr>
              <w:rPr>
                <w:rFonts w:ascii="Inter" w:cs="Inter" w:eastAsia="Inter" w:hAnsi="Inter"/>
                <w:sz w:val="18"/>
                <w:szCs w:val="18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☐ </w:t>
            </w:r>
            <w:r w:rsidDel="00000000" w:rsidR="00000000" w:rsidRPr="00000000">
              <w:rPr>
                <w:rFonts w:ascii="Inter" w:cs="Inter" w:eastAsia="Inter" w:hAnsi="Inter"/>
                <w:sz w:val="18"/>
                <w:szCs w:val="18"/>
                <w:rtl w:val="0"/>
              </w:rPr>
              <w:t xml:space="preserve"> Bookings, large parties &amp; special requests</w:t>
              <w:tab/>
              <w:t xml:space="preserve">☐  Section allocations &amp; staffing</w:t>
            </w:r>
          </w:p>
          <w:p w:rsidR="00000000" w:rsidDel="00000000" w:rsidP="00000000" w:rsidRDefault="00000000" w:rsidRPr="00000000" w14:paraId="00000009">
            <w:pPr>
              <w:rPr>
                <w:rFonts w:ascii="Inter" w:cs="Inter" w:eastAsia="Inter" w:hAnsi="Inter"/>
                <w:sz w:val="18"/>
                <w:szCs w:val="18"/>
              </w:rPr>
            </w:pPr>
            <w:r w:rsidDel="00000000" w:rsidR="00000000" w:rsidRPr="00000000">
              <w:rPr>
                <w:rFonts w:ascii="Inter" w:cs="Inter" w:eastAsia="Inter" w:hAnsi="Inter"/>
                <w:sz w:val="18"/>
                <w:szCs w:val="18"/>
                <w:rtl w:val="0"/>
              </w:rPr>
              <w:t xml:space="preserve">☐  Menu availability, specials &amp; tasting notes</w:t>
              <w:tab/>
              <w:t xml:space="preserve">☐  Previous shift issues &amp; handover</w:t>
            </w:r>
          </w:p>
          <w:p w:rsidR="00000000" w:rsidDel="00000000" w:rsidP="00000000" w:rsidRDefault="00000000" w:rsidRPr="00000000" w14:paraId="0000000A">
            <w:pPr>
              <w:rPr>
                <w:rFonts w:ascii="Inter" w:cs="Inter" w:eastAsia="Inter" w:hAnsi="Inter"/>
                <w:sz w:val="18"/>
                <w:szCs w:val="18"/>
              </w:rPr>
            </w:pPr>
            <w:r w:rsidDel="00000000" w:rsidR="00000000" w:rsidRPr="00000000">
              <w:rPr>
                <w:rFonts w:ascii="Inter" w:cs="Inter" w:eastAsia="Inter" w:hAnsi="Inter"/>
                <w:sz w:val="18"/>
                <w:szCs w:val="18"/>
                <w:rtl w:val="0"/>
              </w:rPr>
              <w:t xml:space="preserve">☐  Equipment, stationery &amp; service stations</w:t>
              <w:tab/>
              <w:t xml:space="preserve">☐  Any guest or team concerns to raise</w:t>
            </w:r>
          </w:p>
        </w:tc>
      </w:tr>
    </w:tbl>
    <w:p w:rsidR="00000000" w:rsidDel="00000000" w:rsidP="00000000" w:rsidRDefault="00000000" w:rsidRPr="00000000" w14:paraId="0000000B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tbl>
      <w:tblPr>
        <w:tblStyle w:val="Table3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0.866141732284"/>
        <w:tblGridChange w:id="0">
          <w:tblGrid>
            <w:gridCol w:w="9070.866141732284"/>
          </w:tblGrid>
        </w:tblGridChange>
      </w:tblGrid>
      <w:tr>
        <w:trPr>
          <w:cantSplit w:val="0"/>
          <w:trHeight w:val="1133.8582677165355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40" w:lineRule="auto"/>
              <w:rPr>
                <w:rFonts w:ascii="Inter" w:cs="Inter" w:eastAsia="Inter" w:hAnsi="Inter"/>
                <w:sz w:val="16"/>
                <w:szCs w:val="16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TEAM CHECK-IN </w:t>
            </w:r>
            <w:r w:rsidDel="00000000" w:rsidR="00000000" w:rsidRPr="00000000">
              <w:rPr>
                <w:rFonts w:ascii="Inter" w:cs="Inter" w:eastAsia="Inter" w:hAnsi="Inter"/>
                <w:sz w:val="16"/>
                <w:szCs w:val="16"/>
                <w:rtl w:val="0"/>
              </w:rPr>
              <w:t xml:space="preserve">How is everyone feeling? Any concerns or issues before service?</w:t>
            </w:r>
          </w:p>
        </w:tc>
      </w:tr>
    </w:tbl>
    <w:p w:rsidR="00000000" w:rsidDel="00000000" w:rsidP="00000000" w:rsidRDefault="00000000" w:rsidRPr="00000000" w14:paraId="0000000D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tbl>
      <w:tblPr>
        <w:tblStyle w:val="Table4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0.866141732284"/>
        <w:tblGridChange w:id="0">
          <w:tblGrid>
            <w:gridCol w:w="9070.866141732284"/>
          </w:tblGrid>
        </w:tblGridChange>
      </w:tblGrid>
      <w:tr>
        <w:trPr>
          <w:cantSplit w:val="0"/>
          <w:trHeight w:val="1700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40" w:lineRule="auto"/>
              <w:rPr>
                <w:rFonts w:ascii="Inter" w:cs="Inter" w:eastAsia="Inter" w:hAnsi="Inter"/>
                <w:sz w:val="16"/>
                <w:szCs w:val="16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BOOKINGS &amp; GUEST INFO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nter" w:cs="Inter" w:eastAsia="Inter" w:hAnsi="Inter"/>
                <w:sz w:val="16"/>
                <w:szCs w:val="16"/>
                <w:rtl w:val="0"/>
              </w:rPr>
              <w:t xml:space="preserve">Key arrival times, large parties, VIPs, special requests, tables to keep clear</w:t>
            </w:r>
          </w:p>
        </w:tc>
      </w:tr>
    </w:tbl>
    <w:p w:rsidR="00000000" w:rsidDel="00000000" w:rsidP="00000000" w:rsidRDefault="00000000" w:rsidRPr="00000000" w14:paraId="0000000F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tbl>
      <w:tblPr>
        <w:tblStyle w:val="Table5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0.866141732284"/>
        <w:tblGridChange w:id="0">
          <w:tblGrid>
            <w:gridCol w:w="9070.866141732284"/>
          </w:tblGrid>
        </w:tblGridChange>
      </w:tblGrid>
      <w:tr>
        <w:trPr>
          <w:cantSplit w:val="0"/>
          <w:trHeight w:val="1700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40" w:lineRule="auto"/>
              <w:rPr>
                <w:rFonts w:ascii="Inter" w:cs="Inter" w:eastAsia="Inter" w:hAnsi="Inter"/>
                <w:sz w:val="18"/>
                <w:szCs w:val="18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86’S, SPECIALS &amp; PRIORITIES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nter" w:cs="Inter" w:eastAsia="Inter" w:hAnsi="Inter"/>
                <w:sz w:val="16"/>
                <w:szCs w:val="16"/>
                <w:rtl w:val="0"/>
              </w:rPr>
              <w:t xml:space="preserve">Unavailable or low-stock items, specials to taste, products to focus</w:t>
            </w:r>
            <w:r w:rsidDel="00000000" w:rsidR="00000000" w:rsidRPr="00000000">
              <w:rPr>
                <w:rFonts w:ascii="Inter" w:cs="Inter" w:eastAsia="Inter" w:hAnsi="Inter"/>
                <w:sz w:val="18"/>
                <w:szCs w:val="18"/>
                <w:rtl w:val="0"/>
              </w:rPr>
              <w:t xml:space="preserve"> on</w:t>
            </w:r>
          </w:p>
        </w:tc>
      </w:tr>
    </w:tbl>
    <w:p w:rsidR="00000000" w:rsidDel="00000000" w:rsidP="00000000" w:rsidRDefault="00000000" w:rsidRPr="00000000" w14:paraId="00000011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tbl>
      <w:tblPr>
        <w:tblStyle w:val="Table6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70.866141732284"/>
        <w:tblGridChange w:id="0">
          <w:tblGrid>
            <w:gridCol w:w="9070.866141732284"/>
          </w:tblGrid>
        </w:tblGridChange>
      </w:tblGrid>
      <w:tr>
        <w:trPr>
          <w:cantSplit w:val="0"/>
          <w:trHeight w:val="1700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40" w:lineRule="auto"/>
              <w:rPr>
                <w:rFonts w:ascii="Inter" w:cs="Inter" w:eastAsia="Inter" w:hAnsi="Inter"/>
                <w:sz w:val="16"/>
                <w:szCs w:val="16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SECTIONS</w:t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nter" w:cs="Inter" w:eastAsia="Inter" w:hAnsi="Inter"/>
                <w:sz w:val="16"/>
                <w:szCs w:val="16"/>
                <w:rtl w:val="0"/>
              </w:rPr>
              <w:t xml:space="preserve">Team allocations, coverage, handovers and any responsibilities to clarify</w:t>
            </w:r>
          </w:p>
        </w:tc>
      </w:tr>
    </w:tbl>
    <w:p w:rsidR="00000000" w:rsidDel="00000000" w:rsidP="00000000" w:rsidRDefault="00000000" w:rsidRPr="00000000" w14:paraId="00000013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70.86614173228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5.433070866142"/>
        <w:gridCol w:w="4535.433070866142"/>
        <w:tblGridChange w:id="0">
          <w:tblGrid>
            <w:gridCol w:w="4535.433070866142"/>
            <w:gridCol w:w="4535.433070866142"/>
          </w:tblGrid>
        </w:tblGridChange>
      </w:tblGrid>
      <w:tr>
        <w:trPr>
          <w:cantSplit w:val="0"/>
          <w:trHeight w:val="1984.2519685039372" w:hRule="atLeast"/>
          <w:tblHeader w:val="0"/>
        </w:trPr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40" w:lineRule="auto"/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MANAGER REMINDERS</w:t>
            </w:r>
          </w:p>
          <w:p w:rsidR="00000000" w:rsidDel="00000000" w:rsidP="00000000" w:rsidRDefault="00000000" w:rsidRPr="00000000" w14:paraId="00000015">
            <w:pPr>
              <w:rPr>
                <w:rFonts w:ascii="Inter" w:cs="Inter" w:eastAsia="Inter" w:hAnsi="Inter"/>
                <w:sz w:val="16"/>
                <w:szCs w:val="16"/>
              </w:rPr>
            </w:pPr>
            <w:r w:rsidDel="00000000" w:rsidR="00000000" w:rsidRPr="00000000">
              <w:rPr>
                <w:rFonts w:ascii="Inter" w:cs="Inter" w:eastAsia="Inter" w:hAnsi="Inter"/>
                <w:sz w:val="16"/>
                <w:szCs w:val="16"/>
                <w:rtl w:val="0"/>
              </w:rPr>
              <w:t xml:space="preserve">Points to cover, previous issues, service standards</w:t>
            </w:r>
          </w:p>
        </w:tc>
        <w:tc>
          <w:tcPr>
            <w:tcBorders>
              <w:top w:color="cdcdcd" w:space="0" w:sz="4" w:val="single"/>
              <w:left w:color="cdcdcd" w:space="0" w:sz="4" w:val="single"/>
              <w:bottom w:color="cdcdcd" w:space="0" w:sz="4" w:val="single"/>
              <w:right w:color="cdcdcd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40" w:lineRule="auto"/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75b21"/>
                <w:sz w:val="20"/>
                <w:szCs w:val="20"/>
                <w:rtl w:val="0"/>
              </w:rPr>
              <w:t xml:space="preserve">TEAM QUESTIONS &amp; ACTIONS</w:t>
            </w:r>
          </w:p>
          <w:p w:rsidR="00000000" w:rsidDel="00000000" w:rsidP="00000000" w:rsidRDefault="00000000" w:rsidRPr="00000000" w14:paraId="00000017">
            <w:pPr>
              <w:rPr>
                <w:rFonts w:ascii="Inter" w:cs="Inter" w:eastAsia="Inter" w:hAnsi="Inter"/>
                <w:sz w:val="16"/>
                <w:szCs w:val="16"/>
              </w:rPr>
            </w:pPr>
            <w:r w:rsidDel="00000000" w:rsidR="00000000" w:rsidRPr="00000000">
              <w:rPr>
                <w:rFonts w:ascii="Inter" w:cs="Inter" w:eastAsia="Inter" w:hAnsi="Inter"/>
                <w:sz w:val="16"/>
                <w:szCs w:val="16"/>
                <w:rtl w:val="0"/>
              </w:rPr>
              <w:t xml:space="preserve">Questions raised, ideas, follow-ups and who will own them</w:t>
            </w:r>
          </w:p>
        </w:tc>
      </w:tr>
    </w:tbl>
    <w:p w:rsidR="00000000" w:rsidDel="00000000" w:rsidP="00000000" w:rsidRDefault="00000000" w:rsidRPr="00000000" w14:paraId="00000018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righ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bethebartender.com  |  Free resource from Be The Bartender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